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B12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B12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B12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B12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B12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B12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B12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CDC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Science</w:t>
      </w:r>
    </w:p>
    <w:p w:rsidR="00CF3E10" w:rsidRPr="002D27F1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27F1">
        <w:rPr>
          <w:rFonts w:ascii="Times New Roman" w:hAnsi="Times New Roman" w:cs="Times New Roman"/>
          <w:sz w:val="24"/>
          <w:szCs w:val="24"/>
        </w:rPr>
        <w:t>Name</w:t>
      </w:r>
    </w:p>
    <w:p w:rsidR="002D27F1" w:rsidRPr="002D27F1" w:rsidRDefault="00F5530B" w:rsidP="00125C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25CDC" w:rsidRDefault="00F55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D27F1" w:rsidRDefault="00F5530B" w:rsidP="002D27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27F1">
        <w:rPr>
          <w:rFonts w:ascii="Times New Roman" w:hAnsi="Times New Roman" w:cs="Times New Roman"/>
          <w:sz w:val="24"/>
          <w:szCs w:val="24"/>
        </w:rPr>
        <w:lastRenderedPageBreak/>
        <w:t>Political Science</w:t>
      </w:r>
    </w:p>
    <w:p w:rsidR="002C4207" w:rsidRDefault="00F5530B" w:rsidP="00BE42F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Overview</w:t>
      </w:r>
    </w:p>
    <w:p w:rsidR="002C4207" w:rsidRDefault="00F5530B" w:rsidP="00BE42F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Middle East provides a rich tapestry of human life a</w:t>
      </w:r>
      <w:r>
        <w:rPr>
          <w:rFonts w:ascii="Times New Roman" w:hAnsi="Times New Roman" w:cs="Times New Roman"/>
          <w:sz w:val="24"/>
          <w:szCs w:val="24"/>
        </w:rPr>
        <w:t xml:space="preserve">nd deeply ingrained traditions. It is the </w:t>
      </w:r>
      <w:r>
        <w:rPr>
          <w:rFonts w:ascii="Times New Roman" w:hAnsi="Times New Roman" w:cs="Times New Roman"/>
          <w:sz w:val="24"/>
          <w:szCs w:val="24"/>
        </w:rPr>
        <w:t>home to some of the globe’s first</w:t>
      </w:r>
      <w:r>
        <w:rPr>
          <w:rFonts w:ascii="Times New Roman" w:hAnsi="Times New Roman" w:cs="Times New Roman"/>
          <w:sz w:val="24"/>
          <w:szCs w:val="24"/>
        </w:rPr>
        <w:t xml:space="preserve"> civilizations and the origin</w:t>
      </w:r>
      <w:r>
        <w:rPr>
          <w:rFonts w:ascii="Times New Roman" w:hAnsi="Times New Roman" w:cs="Times New Roman"/>
          <w:sz w:val="24"/>
          <w:szCs w:val="24"/>
        </w:rPr>
        <w:t xml:space="preserve"> of three great religions. </w:t>
      </w:r>
      <w:r>
        <w:rPr>
          <w:rFonts w:ascii="Times New Roman" w:hAnsi="Times New Roman" w:cs="Times New Roman"/>
          <w:sz w:val="24"/>
          <w:szCs w:val="24"/>
        </w:rPr>
        <w:t xml:space="preserve">At the same time, the area’s political history, both modern and classic has been punctuated by the rise and fall of enormous powers, the creation of new nations, </w:t>
      </w:r>
      <w:r>
        <w:rPr>
          <w:rFonts w:ascii="Times New Roman" w:hAnsi="Times New Roman" w:cs="Times New Roman"/>
          <w:sz w:val="24"/>
          <w:szCs w:val="24"/>
        </w:rPr>
        <w:t>colonial domination as uneven matches toward economic and political</w:t>
      </w:r>
      <w:r>
        <w:rPr>
          <w:rFonts w:ascii="Times New Roman" w:hAnsi="Times New Roman" w:cs="Times New Roman"/>
          <w:sz w:val="24"/>
          <w:szCs w:val="24"/>
        </w:rPr>
        <w:t xml:space="preserve"> development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Kamrav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a, 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2013). </w:t>
      </w:r>
      <w:r>
        <w:rPr>
          <w:rFonts w:ascii="Times New Roman" w:hAnsi="Times New Roman" w:cs="Times New Roman"/>
          <w:sz w:val="24"/>
          <w:szCs w:val="24"/>
        </w:rPr>
        <w:t xml:space="preserve">Nationalism, war, and revolution are the central themes that have shaped the modern Middle Eastern History thus forming the significant </w:t>
      </w:r>
      <w:r>
        <w:rPr>
          <w:rFonts w:ascii="Times New Roman" w:hAnsi="Times New Roman" w:cs="Times New Roman"/>
          <w:sz w:val="24"/>
          <w:szCs w:val="24"/>
        </w:rPr>
        <w:t xml:space="preserve">parts of </w:t>
      </w:r>
      <w:r>
        <w:rPr>
          <w:rFonts w:ascii="Times New Roman" w:hAnsi="Times New Roman" w:cs="Times New Roman"/>
          <w:sz w:val="24"/>
          <w:szCs w:val="24"/>
        </w:rPr>
        <w:t xml:space="preserve">assessment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this </w:t>
      </w:r>
      <w:r>
        <w:rPr>
          <w:rFonts w:ascii="Times New Roman" w:hAnsi="Times New Roman" w:cs="Times New Roman"/>
          <w:sz w:val="24"/>
          <w:szCs w:val="24"/>
        </w:rPr>
        <w:t>paper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6E4D" w:rsidRDefault="00F5530B" w:rsidP="00BE42F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Nationalism</w:t>
      </w:r>
    </w:p>
    <w:p w:rsidR="00BE42F1" w:rsidRDefault="00F5530B" w:rsidP="00BE42F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Nationalism has been one of the highly influential and compelling powers of the </w:t>
      </w:r>
      <w:r>
        <w:rPr>
          <w:rFonts w:ascii="Times New Roman" w:hAnsi="Times New Roman" w:cs="Times New Roman"/>
          <w:sz w:val="24"/>
          <w:szCs w:val="24"/>
        </w:rPr>
        <w:t>19th,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20th and</w:t>
      </w:r>
      <w:r>
        <w:rPr>
          <w:rFonts w:ascii="Times New Roman" w:hAnsi="Times New Roman" w:cs="Times New Roman"/>
          <w:sz w:val="24"/>
          <w:szCs w:val="24"/>
        </w:rPr>
        <w:t xml:space="preserve"> 21st centuries. </w:t>
      </w:r>
      <w:r>
        <w:rPr>
          <w:rFonts w:ascii="Times New Roman" w:hAnsi="Times New Roman" w:cs="Times New Roman"/>
          <w:sz w:val="24"/>
          <w:szCs w:val="24"/>
        </w:rPr>
        <w:t xml:space="preserve">For the many people in the Middle East who have been victims of its ramifications and displays, the experience of nationalism </w:t>
      </w:r>
      <w:r>
        <w:rPr>
          <w:rFonts w:ascii="Times New Roman" w:hAnsi="Times New Roman" w:cs="Times New Roman"/>
          <w:sz w:val="24"/>
          <w:szCs w:val="24"/>
        </w:rPr>
        <w:t>has bee</w:t>
      </w:r>
      <w:r>
        <w:rPr>
          <w:rFonts w:ascii="Times New Roman" w:hAnsi="Times New Roman" w:cs="Times New Roman"/>
          <w:sz w:val="24"/>
          <w:szCs w:val="24"/>
        </w:rPr>
        <w:t xml:space="preserve">n traumatic and dramatic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Kamrav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a, 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2013).</w:t>
      </w:r>
      <w:r>
        <w:rPr>
          <w:rFonts w:ascii="Times New Roman" w:hAnsi="Times New Roman" w:cs="Times New Roman"/>
          <w:sz w:val="24"/>
          <w:szCs w:val="24"/>
        </w:rPr>
        <w:t xml:space="preserve"> In this case, there is the emergence of numerous nationalist movements, often complementing and overlapping one another and other times feeding off and opposing each other’s </w:t>
      </w:r>
      <w:r>
        <w:rPr>
          <w:rFonts w:ascii="Times New Roman" w:hAnsi="Times New Roman" w:cs="Times New Roman"/>
          <w:sz w:val="24"/>
          <w:szCs w:val="24"/>
        </w:rPr>
        <w:t>resentment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Recent background in the Mid</w:t>
      </w:r>
      <w:r>
        <w:rPr>
          <w:rFonts w:ascii="Times New Roman" w:hAnsi="Times New Roman" w:cs="Times New Roman"/>
          <w:sz w:val="24"/>
          <w:szCs w:val="24"/>
        </w:rPr>
        <w:t xml:space="preserve">dle East saw the Ottoman </w:t>
      </w:r>
      <w:r>
        <w:rPr>
          <w:rFonts w:ascii="Times New Roman" w:hAnsi="Times New Roman" w:cs="Times New Roman"/>
          <w:sz w:val="24"/>
          <w:szCs w:val="24"/>
        </w:rPr>
        <w:t>Empire</w:t>
      </w:r>
      <w:r>
        <w:rPr>
          <w:rFonts w:ascii="Times New Roman" w:hAnsi="Times New Roman" w:cs="Times New Roman"/>
          <w:sz w:val="24"/>
          <w:szCs w:val="24"/>
        </w:rPr>
        <w:t xml:space="preserve"> as one of the initial models of nationalism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Ottoman concluded in the 1920s, a Turkish nationalism, as well as a variety of Arab nationals, emerged. </w:t>
      </w:r>
      <w:r>
        <w:rPr>
          <w:rFonts w:ascii="Times New Roman" w:hAnsi="Times New Roman" w:cs="Times New Roman"/>
          <w:sz w:val="24"/>
          <w:szCs w:val="24"/>
        </w:rPr>
        <w:t>The groups introduced state territories and special national</w:t>
      </w:r>
      <w:r>
        <w:rPr>
          <w:rFonts w:ascii="Times New Roman" w:hAnsi="Times New Roman" w:cs="Times New Roman"/>
          <w:sz w:val="24"/>
          <w:szCs w:val="24"/>
        </w:rPr>
        <w:t xml:space="preserve"> symbols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Cleveland &amp; Bunton, 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2016). </w:t>
      </w:r>
      <w:r>
        <w:rPr>
          <w:rFonts w:ascii="Times New Roman" w:hAnsi="Times New Roman" w:cs="Times New Roman"/>
          <w:sz w:val="24"/>
          <w:szCs w:val="24"/>
        </w:rPr>
        <w:t>This time witnessed the development of a Palestinian identity with seeds having been sown earlier in reaction to another sprouting</w:t>
      </w:r>
      <w:r>
        <w:rPr>
          <w:rFonts w:ascii="Times New Roman" w:hAnsi="Times New Roman" w:cs="Times New Roman"/>
          <w:sz w:val="24"/>
          <w:szCs w:val="24"/>
        </w:rPr>
        <w:t xml:space="preserve"> nationalist phenomenon, Zionism. </w:t>
      </w:r>
    </w:p>
    <w:p w:rsidR="00D45D60" w:rsidRDefault="00F5530B" w:rsidP="00BE42F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Palestinians and Israelis sense of nation</w:t>
      </w:r>
      <w:r>
        <w:rPr>
          <w:rFonts w:ascii="Times New Roman" w:hAnsi="Times New Roman" w:cs="Times New Roman"/>
          <w:sz w:val="24"/>
          <w:szCs w:val="24"/>
        </w:rPr>
        <w:t xml:space="preserve">al identity was densely developed in the context of a refusal of the other: for Israelis and Zionists, Palestinians and Palestine did not exist, </w:t>
      </w:r>
      <w:r>
        <w:rPr>
          <w:rFonts w:ascii="Times New Roman" w:hAnsi="Times New Roman" w:cs="Times New Roman"/>
          <w:sz w:val="24"/>
          <w:szCs w:val="24"/>
        </w:rPr>
        <w:lastRenderedPageBreak/>
        <w:t>and for the Palestinians, Zionism wa</w:t>
      </w:r>
      <w:r>
        <w:rPr>
          <w:rFonts w:ascii="Times New Roman" w:hAnsi="Times New Roman" w:cs="Times New Roman"/>
          <w:sz w:val="24"/>
          <w:szCs w:val="24"/>
        </w:rPr>
        <w:t xml:space="preserve">s not a recognized movement and Israel never a country. </w:t>
      </w:r>
      <w:r>
        <w:rPr>
          <w:rFonts w:ascii="Times New Roman" w:hAnsi="Times New Roman" w:cs="Times New Roman"/>
          <w:sz w:val="24"/>
          <w:szCs w:val="24"/>
        </w:rPr>
        <w:t>Therefore, fr</w:t>
      </w:r>
      <w:r>
        <w:rPr>
          <w:rFonts w:ascii="Times New Roman" w:hAnsi="Times New Roman" w:cs="Times New Roman"/>
          <w:sz w:val="24"/>
          <w:szCs w:val="24"/>
        </w:rPr>
        <w:t xml:space="preserve">om the </w:t>
      </w:r>
      <w:r>
        <w:rPr>
          <w:rFonts w:ascii="Times New Roman" w:hAnsi="Times New Roman" w:cs="Times New Roman"/>
          <w:sz w:val="24"/>
          <w:szCs w:val="24"/>
        </w:rPr>
        <w:t>beginning,</w:t>
      </w:r>
      <w:r>
        <w:rPr>
          <w:rFonts w:ascii="Times New Roman" w:hAnsi="Times New Roman" w:cs="Times New Roman"/>
          <w:sz w:val="24"/>
          <w:szCs w:val="24"/>
        </w:rPr>
        <w:t xml:space="preserve"> the groups conducted no dialogue but took stances of violent and frantic refusal of the ‘enemy.</w:t>
      </w:r>
      <w:r>
        <w:rPr>
          <w:rFonts w:ascii="Times New Roman" w:hAnsi="Times New Roman" w:cs="Times New Roman"/>
          <w:sz w:val="24"/>
          <w:szCs w:val="24"/>
        </w:rPr>
        <w:t xml:space="preserve">' The </w:t>
      </w:r>
      <w:r>
        <w:rPr>
          <w:rFonts w:ascii="Times New Roman" w:hAnsi="Times New Roman" w:cs="Times New Roman"/>
          <w:sz w:val="24"/>
          <w:szCs w:val="24"/>
        </w:rPr>
        <w:t>resultant battle</w:t>
      </w:r>
      <w:r>
        <w:rPr>
          <w:rFonts w:ascii="Times New Roman" w:hAnsi="Times New Roman" w:cs="Times New Roman"/>
          <w:sz w:val="24"/>
          <w:szCs w:val="24"/>
        </w:rPr>
        <w:t xml:space="preserve"> was not equal, for it pitted a leaderless, majorly remote community, riven by internal divisions against a deter</w:t>
      </w:r>
      <w:r>
        <w:rPr>
          <w:rFonts w:ascii="Times New Roman" w:hAnsi="Times New Roman" w:cs="Times New Roman"/>
          <w:sz w:val="24"/>
          <w:szCs w:val="24"/>
        </w:rPr>
        <w:t>mined</w:t>
      </w:r>
      <w:r>
        <w:rPr>
          <w:rFonts w:ascii="Times New Roman" w:hAnsi="Times New Roman" w:cs="Times New Roman"/>
          <w:sz w:val="24"/>
          <w:szCs w:val="24"/>
        </w:rPr>
        <w:t xml:space="preserve"> and well organized, metropolitan</w:t>
      </w:r>
      <w:r>
        <w:rPr>
          <w:rFonts w:ascii="Times New Roman" w:hAnsi="Times New Roman" w:cs="Times New Roman"/>
          <w:sz w:val="24"/>
          <w:szCs w:val="24"/>
        </w:rPr>
        <w:t xml:space="preserve"> and modern one. </w:t>
      </w:r>
      <w:r>
        <w:rPr>
          <w:rFonts w:ascii="Times New Roman" w:hAnsi="Times New Roman" w:cs="Times New Roman"/>
          <w:sz w:val="24"/>
          <w:szCs w:val="24"/>
        </w:rPr>
        <w:t xml:space="preserve">There was further a larger imperative at work. Failure was not an option for the </w:t>
      </w:r>
      <w:r>
        <w:rPr>
          <w:rFonts w:ascii="Times New Roman" w:hAnsi="Times New Roman" w:cs="Times New Roman"/>
          <w:sz w:val="24"/>
          <w:szCs w:val="24"/>
        </w:rPr>
        <w:t>Zionists;</w:t>
      </w:r>
      <w:r>
        <w:rPr>
          <w:rFonts w:ascii="Times New Roman" w:hAnsi="Times New Roman" w:cs="Times New Roman"/>
          <w:sz w:val="24"/>
          <w:szCs w:val="24"/>
        </w:rPr>
        <w:t xml:space="preserve"> the Europe of World War II did not welcome Jews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Kamrav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a, 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2013). </w:t>
      </w:r>
      <w:r>
        <w:rPr>
          <w:rFonts w:ascii="Times New Roman" w:hAnsi="Times New Roman" w:cs="Times New Roman"/>
          <w:sz w:val="24"/>
          <w:szCs w:val="24"/>
        </w:rPr>
        <w:t>The Zionist project lacked a choice but to succeed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But the Palestinians had not known refugee life but did not understand what was imminent. They </w:t>
      </w:r>
      <w:r>
        <w:rPr>
          <w:rFonts w:ascii="Times New Roman" w:hAnsi="Times New Roman" w:cs="Times New Roman"/>
          <w:sz w:val="24"/>
          <w:szCs w:val="24"/>
        </w:rPr>
        <w:t>perceived</w:t>
      </w:r>
      <w:r>
        <w:rPr>
          <w:rFonts w:ascii="Times New Roman" w:hAnsi="Times New Roman" w:cs="Times New Roman"/>
          <w:sz w:val="24"/>
          <w:szCs w:val="24"/>
        </w:rPr>
        <w:t xml:space="preserve"> the predicament as </w:t>
      </w:r>
      <w:r>
        <w:rPr>
          <w:rFonts w:ascii="Times New Roman" w:hAnsi="Times New Roman" w:cs="Times New Roman"/>
          <w:sz w:val="24"/>
          <w:szCs w:val="24"/>
        </w:rPr>
        <w:t>temporary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01AF" w:rsidRDefault="00F5530B" w:rsidP="00BE42F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Revolution</w:t>
      </w:r>
    </w:p>
    <w:p w:rsidR="00BE42F1" w:rsidRDefault="00F5530B" w:rsidP="00BE42F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Iranian revolution was a product of an array of spontaneous, unplanned demonstrations and </w:t>
      </w:r>
      <w:r>
        <w:rPr>
          <w:rFonts w:ascii="Times New Roman" w:hAnsi="Times New Roman" w:cs="Times New Roman"/>
          <w:sz w:val="24"/>
          <w:szCs w:val="24"/>
        </w:rPr>
        <w:t>strikes that er</w:t>
      </w:r>
      <w:r>
        <w:rPr>
          <w:rFonts w:ascii="Times New Roman" w:hAnsi="Times New Roman" w:cs="Times New Roman"/>
          <w:sz w:val="24"/>
          <w:szCs w:val="24"/>
        </w:rPr>
        <w:t xml:space="preserve">upted in the entire country in </w:t>
      </w:r>
      <w:r>
        <w:rPr>
          <w:rFonts w:ascii="Times New Roman" w:hAnsi="Times New Roman" w:cs="Times New Roman"/>
          <w:sz w:val="24"/>
          <w:szCs w:val="24"/>
        </w:rPr>
        <w:t xml:space="preserve">late 1976 and </w:t>
      </w:r>
      <w:r>
        <w:rPr>
          <w:rFonts w:ascii="Times New Roman" w:hAnsi="Times New Roman" w:cs="Times New Roman"/>
          <w:sz w:val="24"/>
          <w:szCs w:val="24"/>
        </w:rPr>
        <w:t xml:space="preserve">early </w:t>
      </w:r>
      <w:r>
        <w:rPr>
          <w:rFonts w:ascii="Times New Roman" w:hAnsi="Times New Roman" w:cs="Times New Roman"/>
          <w:sz w:val="24"/>
          <w:szCs w:val="24"/>
        </w:rPr>
        <w:t>1977.</w:t>
      </w:r>
      <w:r>
        <w:rPr>
          <w:rFonts w:ascii="Times New Roman" w:hAnsi="Times New Roman" w:cs="Times New Roman"/>
          <w:sz w:val="24"/>
          <w:szCs w:val="24"/>
        </w:rPr>
        <w:t xml:space="preserve"> Rising frustration with escalating unemployment coupled with the bursting of the oil bubble started in 1975 heightening the nation’s</w:t>
      </w:r>
      <w:r>
        <w:rPr>
          <w:rFonts w:ascii="Times New Roman" w:hAnsi="Times New Roman" w:cs="Times New Roman"/>
          <w:sz w:val="24"/>
          <w:szCs w:val="24"/>
        </w:rPr>
        <w:t xml:space="preserve"> general perceptions of anxiety. </w:t>
      </w:r>
      <w:r>
        <w:rPr>
          <w:rFonts w:ascii="Times New Roman" w:hAnsi="Times New Roman" w:cs="Times New Roman"/>
          <w:sz w:val="24"/>
          <w:szCs w:val="24"/>
        </w:rPr>
        <w:t>Middle-class people</w:t>
      </w:r>
      <w:r>
        <w:rPr>
          <w:rFonts w:ascii="Times New Roman" w:hAnsi="Times New Roman" w:cs="Times New Roman"/>
          <w:sz w:val="24"/>
          <w:szCs w:val="24"/>
        </w:rPr>
        <w:t xml:space="preserve"> in the nation directed their economic disappointments at political targets and ordered government </w:t>
      </w:r>
      <w:r>
        <w:rPr>
          <w:rFonts w:ascii="Times New Roman" w:hAnsi="Times New Roman" w:cs="Times New Roman"/>
          <w:sz w:val="24"/>
          <w:szCs w:val="24"/>
        </w:rPr>
        <w:t>answerability,</w:t>
      </w:r>
      <w:r>
        <w:rPr>
          <w:rFonts w:ascii="Times New Roman" w:hAnsi="Times New Roman" w:cs="Times New Roman"/>
          <w:sz w:val="24"/>
          <w:szCs w:val="24"/>
        </w:rPr>
        <w:t xml:space="preserve"> a conclusion to corruption and rising deeper political variations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Kamrav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a, 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2013).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country, long isolated from </w:t>
      </w:r>
      <w:r>
        <w:rPr>
          <w:rFonts w:ascii="Times New Roman" w:hAnsi="Times New Roman" w:cs="Times New Roman"/>
          <w:sz w:val="24"/>
          <w:szCs w:val="24"/>
        </w:rPr>
        <w:t xml:space="preserve">the community and buffered by sycophants was not capable of responding to what was fast turning into a crisis. </w:t>
      </w:r>
      <w:r>
        <w:rPr>
          <w:rFonts w:ascii="Times New Roman" w:hAnsi="Times New Roman" w:cs="Times New Roman"/>
          <w:sz w:val="24"/>
          <w:szCs w:val="24"/>
        </w:rPr>
        <w:t>In the opposition triangle, the clergy whose religious rank brought them influence and power maintained the upper hand.</w:t>
      </w:r>
    </w:p>
    <w:p w:rsidR="00804380" w:rsidRDefault="00F5530B" w:rsidP="00BE42F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Ayatollah Khomeini, a member of the clergy, was poised to assume the revolution's leadership. </w:t>
      </w:r>
      <w:r>
        <w:rPr>
          <w:rFonts w:ascii="Times New Roman" w:hAnsi="Times New Roman" w:cs="Times New Roman"/>
          <w:sz w:val="24"/>
          <w:szCs w:val="24"/>
        </w:rPr>
        <w:t>Iran' Constitutional Revolution traced back to 1905 to 1911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depicted a m</w:t>
      </w:r>
      <w:r>
        <w:rPr>
          <w:rFonts w:ascii="Times New Roman" w:hAnsi="Times New Roman" w:cs="Times New Roman"/>
          <w:sz w:val="24"/>
          <w:szCs w:val="24"/>
        </w:rPr>
        <w:t>ixed legacy for Iran and the Mi</w:t>
      </w:r>
      <w:r>
        <w:rPr>
          <w:rFonts w:ascii="Times New Roman" w:hAnsi="Times New Roman" w:cs="Times New Roman"/>
          <w:sz w:val="24"/>
          <w:szCs w:val="24"/>
        </w:rPr>
        <w:t xml:space="preserve">ddle </w:t>
      </w:r>
      <w:r>
        <w:rPr>
          <w:rFonts w:ascii="Times New Roman" w:hAnsi="Times New Roman" w:cs="Times New Roman"/>
          <w:sz w:val="24"/>
          <w:szCs w:val="24"/>
        </w:rPr>
        <w:t>East in general. To start with, it is not ce</w:t>
      </w:r>
      <w:r>
        <w:rPr>
          <w:rFonts w:ascii="Times New Roman" w:hAnsi="Times New Roman" w:cs="Times New Roman"/>
          <w:sz w:val="24"/>
          <w:szCs w:val="24"/>
        </w:rPr>
        <w:t xml:space="preserve">rtain whether the participants in the movement to impose constitutional limits on the monarch involving the clergy, local notables, members of the intelligentsia, and bazaar merchants ever regarded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themselves </w:t>
      </w:r>
      <w:r>
        <w:rPr>
          <w:rFonts w:ascii="Times New Roman" w:hAnsi="Times New Roman" w:cs="Times New Roman"/>
          <w:sz w:val="24"/>
          <w:szCs w:val="24"/>
        </w:rPr>
        <w:t>‘</w:t>
      </w:r>
      <w:r>
        <w:rPr>
          <w:rFonts w:ascii="Times New Roman" w:hAnsi="Times New Roman" w:cs="Times New Roman"/>
          <w:sz w:val="24"/>
          <w:szCs w:val="24"/>
        </w:rPr>
        <w:t>revolutionaries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such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Owen, 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2002). </w:t>
      </w:r>
      <w:r>
        <w:rPr>
          <w:rFonts w:ascii="Times New Roman" w:hAnsi="Times New Roman" w:cs="Times New Roman"/>
          <w:sz w:val="24"/>
          <w:szCs w:val="24"/>
        </w:rPr>
        <w:t>The gro</w:t>
      </w:r>
      <w:r>
        <w:rPr>
          <w:rFonts w:ascii="Times New Roman" w:hAnsi="Times New Roman" w:cs="Times New Roman"/>
          <w:sz w:val="24"/>
          <w:szCs w:val="24"/>
        </w:rPr>
        <w:t xml:space="preserve">ups </w:t>
      </w:r>
      <w:r>
        <w:rPr>
          <w:rFonts w:ascii="Times New Roman" w:hAnsi="Times New Roman" w:cs="Times New Roman"/>
          <w:sz w:val="24"/>
          <w:szCs w:val="24"/>
        </w:rPr>
        <w:t>neither sought nor</w:t>
      </w:r>
      <w:r>
        <w:rPr>
          <w:rFonts w:ascii="Times New Roman" w:hAnsi="Times New Roman" w:cs="Times New Roman"/>
          <w:sz w:val="24"/>
          <w:szCs w:val="24"/>
        </w:rPr>
        <w:t xml:space="preserve"> could overthrow the present political order and </w:t>
      </w:r>
      <w:r>
        <w:rPr>
          <w:rFonts w:ascii="Times New Roman" w:hAnsi="Times New Roman" w:cs="Times New Roman"/>
          <w:sz w:val="24"/>
          <w:szCs w:val="24"/>
        </w:rPr>
        <w:t>substitute</w:t>
      </w:r>
      <w:r>
        <w:rPr>
          <w:rFonts w:ascii="Times New Roman" w:hAnsi="Times New Roman" w:cs="Times New Roman"/>
          <w:sz w:val="24"/>
          <w:szCs w:val="24"/>
        </w:rPr>
        <w:t xml:space="preserve"> it with a</w:t>
      </w:r>
      <w:r>
        <w:rPr>
          <w:rFonts w:ascii="Times New Roman" w:hAnsi="Times New Roman" w:cs="Times New Roman"/>
          <w:sz w:val="24"/>
          <w:szCs w:val="24"/>
        </w:rPr>
        <w:t xml:space="preserve">n entirely different one. </w:t>
      </w:r>
      <w:r>
        <w:rPr>
          <w:rFonts w:ascii="Times New Roman" w:hAnsi="Times New Roman" w:cs="Times New Roman"/>
          <w:sz w:val="24"/>
          <w:szCs w:val="24"/>
        </w:rPr>
        <w:t xml:space="preserve">Regardless of its negative ramifications and numerous setbacks, the Constitutional Revolution proved among the most crucial </w:t>
      </w:r>
      <w:r>
        <w:rPr>
          <w:rFonts w:ascii="Times New Roman" w:hAnsi="Times New Roman" w:cs="Times New Roman"/>
          <w:sz w:val="24"/>
          <w:szCs w:val="24"/>
        </w:rPr>
        <w:t xml:space="preserve">happenings in Iranian and Middle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East history. </w:t>
      </w:r>
      <w:r>
        <w:rPr>
          <w:rFonts w:ascii="Times New Roman" w:hAnsi="Times New Roman" w:cs="Times New Roman"/>
          <w:sz w:val="24"/>
          <w:szCs w:val="24"/>
        </w:rPr>
        <w:t>However, in the short run, the Constitutional revolution thrust Iran into chaos leavi</w:t>
      </w:r>
      <w:r>
        <w:rPr>
          <w:rFonts w:ascii="Times New Roman" w:hAnsi="Times New Roman" w:cs="Times New Roman"/>
          <w:sz w:val="24"/>
          <w:szCs w:val="24"/>
        </w:rPr>
        <w:t xml:space="preserve">ng the country at the mercy of </w:t>
      </w:r>
      <w:r>
        <w:rPr>
          <w:rFonts w:ascii="Times New Roman" w:hAnsi="Times New Roman" w:cs="Times New Roman"/>
          <w:sz w:val="24"/>
          <w:szCs w:val="24"/>
        </w:rPr>
        <w:t>alien</w:t>
      </w:r>
      <w:r>
        <w:rPr>
          <w:rFonts w:ascii="Times New Roman" w:hAnsi="Times New Roman" w:cs="Times New Roman"/>
          <w:sz w:val="24"/>
          <w:szCs w:val="24"/>
        </w:rPr>
        <w:t xml:space="preserve"> powers. </w:t>
      </w:r>
    </w:p>
    <w:p w:rsidR="000C01AF" w:rsidRDefault="00F5530B" w:rsidP="00BE42F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War</w:t>
      </w:r>
    </w:p>
    <w:p w:rsidR="00895795" w:rsidRPr="001158A2" w:rsidRDefault="00F5530B" w:rsidP="001158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dismemberment of Turkey's Ottoman Dynasty after World War I still </w:t>
      </w:r>
      <w:r>
        <w:rPr>
          <w:rFonts w:ascii="Times New Roman" w:hAnsi="Times New Roman" w:cs="Times New Roman"/>
          <w:sz w:val="24"/>
          <w:szCs w:val="24"/>
        </w:rPr>
        <w:t>resonates</w:t>
      </w:r>
      <w:r>
        <w:rPr>
          <w:rFonts w:ascii="Times New Roman" w:hAnsi="Times New Roman" w:cs="Times New Roman"/>
          <w:sz w:val="24"/>
          <w:szCs w:val="24"/>
        </w:rPr>
        <w:t xml:space="preserve"> today.</w:t>
      </w:r>
      <w:r>
        <w:rPr>
          <w:rFonts w:ascii="Times New Roman" w:hAnsi="Times New Roman" w:cs="Times New Roman"/>
          <w:sz w:val="24"/>
          <w:szCs w:val="24"/>
        </w:rPr>
        <w:t xml:space="preserve"> This was a period of violence and anguish, and the instability of the former Turkish regions remains one of the renowned legacies of the battle. </w:t>
      </w:r>
      <w:r>
        <w:rPr>
          <w:rFonts w:ascii="Times New Roman" w:hAnsi="Times New Roman" w:cs="Times New Roman"/>
          <w:sz w:val="24"/>
          <w:szCs w:val="24"/>
        </w:rPr>
        <w:t>In Israel, Egypt, Palestine and Syria, fighting is still evident many years after the conclusion of Worl</w:t>
      </w:r>
      <w:r>
        <w:rPr>
          <w:rFonts w:ascii="Times New Roman" w:hAnsi="Times New Roman" w:cs="Times New Roman"/>
          <w:sz w:val="24"/>
          <w:szCs w:val="24"/>
        </w:rPr>
        <w:t xml:space="preserve">d War I. </w:t>
      </w:r>
      <w:r>
        <w:rPr>
          <w:rFonts w:ascii="Times New Roman" w:hAnsi="Times New Roman" w:cs="Times New Roman"/>
          <w:sz w:val="24"/>
          <w:szCs w:val="24"/>
        </w:rPr>
        <w:t xml:space="preserve">comprehending the roots of the nations is fundamental in understanding the contemporary world. </w:t>
      </w:r>
      <w:r>
        <w:rPr>
          <w:rFonts w:ascii="Times New Roman" w:hAnsi="Times New Roman" w:cs="Times New Roman"/>
          <w:sz w:val="24"/>
          <w:szCs w:val="24"/>
        </w:rPr>
        <w:t>In August 1916, the War Department in London absorbed Mesopotamia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Kamrav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a, 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2013). </w:t>
      </w:r>
      <w:r>
        <w:rPr>
          <w:rFonts w:ascii="Times New Roman" w:hAnsi="Times New Roman" w:cs="Times New Roman"/>
          <w:sz w:val="24"/>
          <w:szCs w:val="24"/>
        </w:rPr>
        <w:t>Under the stewardship of General Stanley Maude, utilizing soldiers fr</w:t>
      </w:r>
      <w:r>
        <w:rPr>
          <w:rFonts w:ascii="Times New Roman" w:hAnsi="Times New Roman" w:cs="Times New Roman"/>
          <w:sz w:val="24"/>
          <w:szCs w:val="24"/>
        </w:rPr>
        <w:t xml:space="preserve">om Gallipoli, a new push on Baghdad started </w:t>
      </w:r>
      <w:r>
        <w:rPr>
          <w:rFonts w:ascii="Times New Roman" w:hAnsi="Times New Roman" w:cs="Times New Roman"/>
          <w:sz w:val="24"/>
          <w:szCs w:val="24"/>
        </w:rPr>
        <w:t xml:space="preserve">in the colder weather at the conclusion of the year. </w:t>
      </w:r>
      <w:r>
        <w:rPr>
          <w:rFonts w:ascii="Times New Roman" w:hAnsi="Times New Roman" w:cs="Times New Roman"/>
          <w:sz w:val="24"/>
          <w:szCs w:val="24"/>
        </w:rPr>
        <w:t xml:space="preserve">Soldiers recaptured </w:t>
      </w:r>
      <w:proofErr w:type="spellStart"/>
      <w:r>
        <w:rPr>
          <w:rFonts w:ascii="Times New Roman" w:hAnsi="Times New Roman" w:cs="Times New Roman"/>
          <w:sz w:val="24"/>
          <w:szCs w:val="24"/>
        </w:rPr>
        <w:t>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24 February 1917, prompting Maude to enter Baghdad on 11 March. </w:t>
      </w:r>
      <w:r>
        <w:rPr>
          <w:rFonts w:ascii="Times New Roman" w:hAnsi="Times New Roman" w:cs="Times New Roman"/>
          <w:sz w:val="24"/>
          <w:szCs w:val="24"/>
        </w:rPr>
        <w:t xml:space="preserve">This depicted a remarkable turn of events that continued for the rest of the war. </w:t>
      </w:r>
      <w:r>
        <w:rPr>
          <w:rFonts w:ascii="Times New Roman" w:hAnsi="Times New Roman" w:cs="Times New Roman"/>
          <w:sz w:val="24"/>
          <w:szCs w:val="24"/>
        </w:rPr>
        <w:t>Soldiers were forced as far north as Mosul intimidated the Eastern flan</w:t>
      </w:r>
      <w:r>
        <w:rPr>
          <w:rFonts w:ascii="Times New Roman" w:hAnsi="Times New Roman" w:cs="Times New Roman"/>
          <w:sz w:val="24"/>
          <w:szCs w:val="24"/>
        </w:rPr>
        <w:t>k of the Turks located in Syria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Farah, 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2006).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Numerous other battle movements characterized the Mi</w:t>
      </w:r>
      <w:r>
        <w:rPr>
          <w:rFonts w:ascii="Times New Roman" w:hAnsi="Times New Roman" w:cs="Times New Roman"/>
          <w:sz w:val="24"/>
          <w:szCs w:val="24"/>
        </w:rPr>
        <w:t xml:space="preserve">ddle Eastern region. </w:t>
      </w:r>
      <w:r>
        <w:rPr>
          <w:rFonts w:ascii="Times New Roman" w:hAnsi="Times New Roman" w:cs="Times New Roman"/>
          <w:sz w:val="24"/>
          <w:szCs w:val="24"/>
        </w:rPr>
        <w:t>In 1916, British personnel in Egypt convinced</w:t>
      </w:r>
      <w:r>
        <w:rPr>
          <w:rFonts w:ascii="Times New Roman" w:hAnsi="Times New Roman" w:cs="Times New Roman"/>
          <w:sz w:val="24"/>
          <w:szCs w:val="24"/>
        </w:rPr>
        <w:t xml:space="preserve"> Sherif Hussein of Mecca into declaring an Arab rebellion against Turkish regime in the Hijaz. Arab residents, more so ones led by Hussein’s son Faisal and his close ally TE </w:t>
      </w:r>
      <w:r>
        <w:rPr>
          <w:rFonts w:ascii="Times New Roman" w:hAnsi="Times New Roman" w:cs="Times New Roman"/>
          <w:sz w:val="24"/>
          <w:szCs w:val="24"/>
        </w:rPr>
        <w:t>Lawrence</w:t>
      </w:r>
      <w:r>
        <w:rPr>
          <w:rFonts w:ascii="Times New Roman" w:hAnsi="Times New Roman" w:cs="Times New Roman"/>
          <w:sz w:val="24"/>
          <w:szCs w:val="24"/>
        </w:rPr>
        <w:t xml:space="preserve"> escaped Arabia with the aim of launching guerrilla </w:t>
      </w:r>
      <w:r>
        <w:rPr>
          <w:rFonts w:ascii="Times New Roman" w:hAnsi="Times New Roman" w:cs="Times New Roman"/>
          <w:sz w:val="24"/>
          <w:szCs w:val="24"/>
        </w:rPr>
        <w:t>assaults</w:t>
      </w:r>
      <w:r>
        <w:rPr>
          <w:rFonts w:ascii="Times New Roman" w:hAnsi="Times New Roman" w:cs="Times New Roman"/>
          <w:sz w:val="24"/>
          <w:szCs w:val="24"/>
        </w:rPr>
        <w:t xml:space="preserve"> along the Hijaz</w:t>
      </w:r>
      <w:r>
        <w:rPr>
          <w:rFonts w:ascii="Times New Roman" w:hAnsi="Times New Roman" w:cs="Times New Roman"/>
          <w:sz w:val="24"/>
          <w:szCs w:val="24"/>
        </w:rPr>
        <w:t xml:space="preserve"> railway heading into Palestine 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Kamrava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2005).</w:t>
      </w:r>
    </w:p>
    <w:p w:rsidR="002D27F1" w:rsidRDefault="00F5530B" w:rsidP="00FA238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26044" w:rsidRPr="00426044" w:rsidRDefault="00F5530B" w:rsidP="00426044">
      <w:pPr>
        <w:spacing w:after="0"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Cleveland, W. L., &amp; Bunton, M. (2016). </w:t>
      </w:r>
      <w:r w:rsidRPr="004260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history of the modern Middle East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. Hachette UK.</w:t>
      </w:r>
    </w:p>
    <w:p w:rsidR="00426044" w:rsidRPr="00426044" w:rsidRDefault="00F5530B" w:rsidP="00426044">
      <w:pPr>
        <w:spacing w:after="0"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Farah, C. E. (2006). The Modern Middle East: A Political History Since the First World War.</w:t>
      </w:r>
    </w:p>
    <w:p w:rsidR="00426044" w:rsidRPr="00426044" w:rsidRDefault="00F5530B" w:rsidP="00426044">
      <w:pPr>
        <w:spacing w:after="0"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Kamrava, M. (2005). The Modern Middle East. </w:t>
      </w:r>
      <w:r w:rsidRPr="004260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Political History Since the First World War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26044" w:rsidRPr="00426044" w:rsidRDefault="00F5530B" w:rsidP="00426044">
      <w:pPr>
        <w:spacing w:after="0"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Kamrava, M. (2013). </w:t>
      </w:r>
      <w:r w:rsidRPr="004260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modern Middle East: a political history since the</w:t>
      </w:r>
      <w:r w:rsidRPr="004260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First World War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 (p. 2005497). Berkeley: University of California Press.</w:t>
      </w:r>
    </w:p>
    <w:p w:rsidR="00426044" w:rsidRPr="00426044" w:rsidRDefault="00F5530B" w:rsidP="00426044">
      <w:pPr>
        <w:spacing w:after="0"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Owen, R. (2002). </w:t>
      </w:r>
      <w:r w:rsidRPr="0042604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State Power and Politics in the Making of the Modern Middle East</w:t>
      </w:r>
      <w:r w:rsidRPr="00426044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:rsidR="006E3FB3" w:rsidRPr="00F35A50" w:rsidRDefault="00F5530B" w:rsidP="00F35A5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6E3FB3" w:rsidRPr="00F35A50" w:rsidSect="00D9083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AD473B0A" w15:done="0"/>
  <w15:commentEx w15:paraId="240B427E" w15:done="0"/>
  <w15:commentEx w15:paraId="A5969607" w15:done="0"/>
  <w15:commentEx w15:paraId="0528AAA6" w15:done="0"/>
  <w15:commentEx w15:paraId="8D62A0F5" w15:done="0"/>
  <w15:commentEx w15:paraId="5FF97651" w15:done="0"/>
  <w15:commentEx w15:paraId="38F587F9" w15:done="0"/>
  <w15:commentEx w15:paraId="DAA8F26C" w15:done="0"/>
  <w15:commentEx w15:paraId="5B0E12DD" w15:done="0"/>
  <w15:commentEx w15:paraId="02631FBB" w15:done="0"/>
  <w15:commentEx w15:paraId="82E34B32" w15:done="0"/>
  <w15:commentEx w15:paraId="A6101B37" w15:done="0"/>
  <w15:commentEx w15:paraId="6286FE43" w15:done="0"/>
  <w15:commentEx w15:paraId="04B3EAA1" w15:done="0"/>
  <w15:commentEx w15:paraId="C59F6E32" w15:done="0"/>
  <w15:commentEx w15:paraId="CBDDF1B9" w15:done="0"/>
  <w15:commentEx w15:paraId="9A0E088A" w15:done="0"/>
  <w15:commentEx w15:paraId="1D1B5C97" w15:done="0"/>
  <w15:commentEx w15:paraId="8ADF9273" w15:done="0"/>
  <w15:commentEx w15:paraId="FB836499" w15:done="0"/>
  <w15:commentEx w15:paraId="36B1CCCE" w15:done="0"/>
  <w15:commentEx w15:paraId="FCC63796" w15:done="0"/>
  <w15:commentEx w15:paraId="3E5778A7" w15:done="0"/>
  <w15:commentEx w15:paraId="F9DB9466" w15:done="0"/>
  <w15:commentEx w15:paraId="BDA0D8C6" w15:done="0"/>
  <w15:commentEx w15:paraId="2D28FC0A" w15:done="0"/>
  <w15:commentEx w15:paraId="F9E5300D" w15:done="0"/>
  <w15:commentEx w15:paraId="515244F6" w15:done="0"/>
  <w15:commentEx w15:paraId="9CF997A9" w15:done="0"/>
  <w15:commentEx w15:paraId="FCB0327E" w15:done="0"/>
  <w15:commentEx w15:paraId="1682A2FE" w15:done="0"/>
  <w15:commentEx w15:paraId="CBACED42" w15:done="0"/>
  <w15:commentEx w15:paraId="E0C1FBFE" w15:done="0"/>
  <w15:commentEx w15:paraId="7EAC7082" w15:done="0"/>
  <w15:commentEx w15:paraId="21BA09D5" w15:done="0"/>
  <w15:commentEx w15:paraId="E472762B" w15:done="0"/>
  <w15:commentEx w15:paraId="DEF82861" w15:done="0"/>
  <w15:commentEx w15:paraId="20E54347" w15:done="0"/>
  <w15:commentEx w15:paraId="3C9EB5B3" w15:done="0"/>
  <w15:commentEx w15:paraId="9188F72D" w15:done="0"/>
  <w15:commentEx w15:paraId="87002CD3" w15:done="0"/>
  <w15:commentEx w15:paraId="4A9378AD" w15:done="0"/>
  <w15:commentEx w15:paraId="7450BE8E" w15:done="0"/>
  <w15:commentEx w15:paraId="A233A5C9" w15:done="0"/>
  <w15:commentEx w15:paraId="34D1DAFD" w15:done="0"/>
  <w15:commentEx w15:paraId="924F5CC4" w15:done="0"/>
  <w15:commentEx w15:paraId="F94225A8" w15:done="0"/>
  <w15:commentEx w15:paraId="2F1E4683" w15:done="0"/>
  <w15:commentEx w15:paraId="8D34B4F1" w15:done="0"/>
  <w15:commentEx w15:paraId="07746E28" w15:done="0"/>
  <w15:commentEx w15:paraId="97C43425" w15:done="0"/>
  <w15:commentEx w15:paraId="CF52E614" w15:done="0"/>
  <w15:commentEx w15:paraId="3BB3B9C5" w15:done="0"/>
  <w15:commentEx w15:paraId="16A3D08C" w15:done="0"/>
  <w15:commentEx w15:paraId="03659631" w15:done="0"/>
  <w15:commentEx w15:paraId="ACB8AD6D" w15:done="0"/>
  <w15:commentEx w15:paraId="30723413" w15:done="0"/>
  <w15:commentEx w15:paraId="38DD83E7" w15:done="0"/>
  <w15:commentEx w15:paraId="34E84825" w15:done="0"/>
  <w15:commentEx w15:paraId="42CE35C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30B" w:rsidRDefault="00F5530B">
      <w:pPr>
        <w:spacing w:after="0" w:line="240" w:lineRule="auto"/>
      </w:pPr>
      <w:r>
        <w:separator/>
      </w:r>
    </w:p>
  </w:endnote>
  <w:endnote w:type="continuationSeparator" w:id="0">
    <w:p w:rsidR="00F5530B" w:rsidRDefault="00F5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30B" w:rsidRDefault="00F5530B">
      <w:pPr>
        <w:spacing w:after="0" w:line="240" w:lineRule="auto"/>
      </w:pPr>
      <w:r>
        <w:separator/>
      </w:r>
    </w:p>
  </w:footnote>
  <w:footnote w:type="continuationSeparator" w:id="0">
    <w:p w:rsidR="00F5530B" w:rsidRDefault="00F55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9925183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0836" w:rsidRPr="00D90836" w:rsidRDefault="00F5530B" w:rsidP="00AF7E2F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POLITICAL SCIENCE</w:t>
        </w:r>
        <w:r w:rsidRPr="00D90836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908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08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08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7B4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908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836" w:rsidRPr="00D90836" w:rsidRDefault="00F5530B" w:rsidP="00D9083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POLITICAL SCIENCE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90836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475"/>
    <w:rsid w:val="00247475"/>
    <w:rsid w:val="00387B41"/>
    <w:rsid w:val="00866280"/>
    <w:rsid w:val="00DB5923"/>
    <w:rsid w:val="00F5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0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836"/>
  </w:style>
  <w:style w:type="paragraph" w:styleId="Footer">
    <w:name w:val="footer"/>
    <w:basedOn w:val="Normal"/>
    <w:link w:val="FooterChar"/>
    <w:uiPriority w:val="99"/>
    <w:unhideWhenUsed/>
    <w:rsid w:val="00D90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836"/>
  </w:style>
  <w:style w:type="character" w:styleId="Strong">
    <w:name w:val="Strong"/>
    <w:basedOn w:val="DefaultParagraphFont"/>
    <w:uiPriority w:val="22"/>
    <w:qFormat/>
    <w:rsid w:val="00F569D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569D0"/>
    <w:rPr>
      <w:color w:val="0000FF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0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836"/>
  </w:style>
  <w:style w:type="paragraph" w:styleId="Footer">
    <w:name w:val="footer"/>
    <w:basedOn w:val="Normal"/>
    <w:link w:val="FooterChar"/>
    <w:uiPriority w:val="99"/>
    <w:unhideWhenUsed/>
    <w:rsid w:val="00D90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836"/>
  </w:style>
  <w:style w:type="character" w:styleId="Strong">
    <w:name w:val="Strong"/>
    <w:basedOn w:val="DefaultParagraphFont"/>
    <w:uiPriority w:val="22"/>
    <w:qFormat/>
    <w:rsid w:val="00F569D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569D0"/>
    <w:rPr>
      <w:color w:val="0000FF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writing</dc:creator>
  <cp:lastModifiedBy>writing</cp:lastModifiedBy>
  <cp:revision>4</cp:revision>
  <dcterms:created xsi:type="dcterms:W3CDTF">2018-03-02T14:52:00Z</dcterms:created>
  <dcterms:modified xsi:type="dcterms:W3CDTF">2018-03-02T14:53:00Z</dcterms:modified>
</cp:coreProperties>
</file>